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0DC74">
      <w:pPr>
        <w:spacing w:after="435" w:afterLines="100" w:line="440" w:lineRule="exact"/>
        <w:jc w:val="center"/>
        <w:rPr>
          <w:rFonts w:ascii="DFKai-SB" w:hAnsi="DFKai-SB" w:cs="DFKai-SB"/>
          <w:b/>
          <w:sz w:val="28"/>
          <w:szCs w:val="28"/>
          <w:bdr w:val="single" w:color="auto" w:sz="4" w:space="0"/>
          <w:lang w:eastAsia="zh-CN"/>
        </w:rPr>
      </w:pPr>
      <w:r>
        <w:rPr>
          <w:rFonts w:hint="eastAsia" w:ascii="DFKai-SB" w:hAnsi="DFKai-SB" w:cs="DFKai-SB"/>
          <w:b/>
          <w:sz w:val="28"/>
          <w:szCs w:val="28"/>
        </w:rPr>
        <w:t xml:space="preserve">陸籍商務人士來臺必要性及關聯性說明書       </w:t>
      </w:r>
      <w:r>
        <w:rPr>
          <w:rFonts w:hint="eastAsia" w:ascii="DFKai-SB" w:hAnsi="DFKai-SB" w:cs="DFKai-SB"/>
          <w:b/>
          <w:sz w:val="28"/>
          <w:szCs w:val="28"/>
          <w:bdr w:val="single" w:color="auto" w:sz="4" w:space="0"/>
        </w:rPr>
        <w:t>附件</w:t>
      </w:r>
      <w:r>
        <w:rPr>
          <w:rFonts w:hint="eastAsia" w:ascii="DFKai-SB" w:hAnsi="DFKai-SB" w:cs="DFKai-SB"/>
          <w:b/>
          <w:sz w:val="28"/>
          <w:szCs w:val="28"/>
          <w:bdr w:val="single" w:color="auto" w:sz="4" w:space="0"/>
          <w:lang w:eastAsia="zh-CN"/>
        </w:rPr>
        <w:t xml:space="preserve">1 </w:t>
      </w:r>
    </w:p>
    <w:p w14:paraId="7B25C217">
      <w:pPr>
        <w:spacing w:after="435" w:afterLines="100" w:line="440" w:lineRule="exact"/>
        <w:jc w:val="center"/>
        <w:rPr>
          <w:rFonts w:ascii="DFKai-SB" w:hAnsi="DFKai-SB" w:cs="DFKai-SB"/>
          <w:b/>
          <w:color w:val="FF0000"/>
          <w:sz w:val="28"/>
          <w:szCs w:val="28"/>
          <w:highlight w:val="yellow"/>
          <w:bdr w:val="single" w:color="auto" w:sz="4" w:space="0"/>
          <w:lang w:eastAsia="zh-CN"/>
        </w:rPr>
      </w:pPr>
      <w:r>
        <w:rPr>
          <w:rFonts w:hint="eastAsia" w:ascii="DFKai-SB" w:hAnsi="DFKai-SB" w:cs="DFKai-SB"/>
          <w:b/>
          <w:color w:val="FF0000"/>
          <w:sz w:val="28"/>
          <w:szCs w:val="28"/>
          <w:highlight w:val="yellow"/>
          <w:bdr w:val="single" w:color="auto" w:sz="4" w:space="0"/>
          <w:lang w:eastAsia="zh-CN"/>
        </w:rPr>
        <w:t>仅需更新黄底部分，更新完后转成繁体，姓名可以简体</w:t>
      </w:r>
    </w:p>
    <w:p w14:paraId="1055A59E">
      <w:pPr>
        <w:numPr>
          <w:ilvl w:val="0"/>
          <w:numId w:val="2"/>
        </w:numPr>
        <w:spacing w:before="217" w:beforeLines="50" w:after="217" w:afterLines="50" w:line="440" w:lineRule="exact"/>
        <w:ind w:left="482" w:hanging="482"/>
        <w:rPr>
          <w:rFonts w:ascii="DFKai-SB" w:hAnsi="DFKai-SB" w:cs="DFKai-SB"/>
          <w:sz w:val="28"/>
          <w:szCs w:val="28"/>
        </w:rPr>
      </w:pPr>
      <w:r>
        <w:rPr>
          <w:rFonts w:hint="eastAsia" w:ascii="DFKai-SB" w:hAnsi="DFKai-SB" w:cs="DFKai-SB"/>
          <w:b/>
          <w:sz w:val="28"/>
          <w:szCs w:val="28"/>
        </w:rPr>
        <w:t>公司業務介紹以及經營現況</w:t>
      </w:r>
      <w:r>
        <w:rPr>
          <w:rFonts w:hint="eastAsia" w:ascii="DFKai-SB" w:hAnsi="DFKai-SB" w:cs="DFKai-SB"/>
          <w:b/>
          <w:sz w:val="28"/>
          <w:szCs w:val="28"/>
          <w:lang w:eastAsia="zh-CN"/>
        </w:rPr>
        <w:t xml:space="preserve"> </w:t>
      </w:r>
    </w:p>
    <w:p w14:paraId="10BFB0AB">
      <w:pPr>
        <w:spacing w:line="440" w:lineRule="exact"/>
        <w:rPr>
          <w:rFonts w:ascii="DFKai-SB" w:hAnsi="DFKai-SB" w:cs="DFKai-SB"/>
          <w:sz w:val="28"/>
          <w:szCs w:val="28"/>
        </w:rPr>
      </w:pPr>
      <w:r>
        <w:rPr>
          <w:rFonts w:hint="eastAsia" w:ascii="DFKai-SB" w:hAnsi="DFKai-SB" w:cs="DFKai-SB"/>
          <w:sz w:val="28"/>
          <w:szCs w:val="28"/>
        </w:rPr>
        <w:t>本單位本次邀請</w:t>
      </w:r>
      <w:r>
        <w:rPr>
          <w:rFonts w:hint="eastAsia" w:ascii="DFKai-SB" w:hAnsi="DFKai-SB" w:cs="DFKai-SB"/>
          <w:sz w:val="28"/>
          <w:szCs w:val="28"/>
          <w:highlight w:val="yellow"/>
          <w:lang w:val="en-US" w:eastAsia="zh-CN"/>
        </w:rPr>
        <w:t>***公司</w:t>
      </w:r>
      <w:r>
        <w:rPr>
          <w:rFonts w:hint="eastAsia" w:ascii="DFKai-SB" w:hAnsi="DFKai-SB" w:cs="DFKai-SB"/>
          <w:sz w:val="28"/>
          <w:szCs w:val="28"/>
        </w:rPr>
        <w:t>之貴賓</w:t>
      </w:r>
      <w:r>
        <w:rPr>
          <w:rFonts w:hint="eastAsia" w:ascii="DFKai-SB" w:hAnsi="DFKai-SB" w:cs="DFKai-SB"/>
          <w:sz w:val="28"/>
          <w:szCs w:val="28"/>
          <w:highlight w:val="yellow"/>
        </w:rPr>
        <w:t>共計</w:t>
      </w:r>
      <w:r>
        <w:rPr>
          <w:rFonts w:hint="eastAsia" w:ascii="DFKai-SB" w:hAnsi="DFKai-SB" w:eastAsia="宋体" w:cs="DFKai-SB"/>
          <w:sz w:val="28"/>
          <w:szCs w:val="28"/>
          <w:highlight w:val="yellow"/>
          <w:lang w:val="en-US" w:eastAsia="zh-CN"/>
        </w:rPr>
        <w:t>*</w:t>
      </w:r>
      <w:r>
        <w:rPr>
          <w:rFonts w:hint="eastAsia" w:ascii="DFKai-SB" w:hAnsi="DFKai-SB" w:cs="DFKai-SB"/>
          <w:sz w:val="28"/>
          <w:szCs w:val="28"/>
          <w:highlight w:val="yellow"/>
        </w:rPr>
        <w:t>位</w:t>
      </w:r>
      <w:r>
        <w:rPr>
          <w:rFonts w:hint="eastAsia" w:ascii="DFKai-SB" w:hAnsi="DFKai-SB" w:cs="DFKai-SB"/>
          <w:sz w:val="28"/>
          <w:szCs w:val="28"/>
        </w:rPr>
        <w:t>，公司介紹如下：</w:t>
      </w:r>
    </w:p>
    <w:p w14:paraId="6CAE00EF">
      <w:pPr>
        <w:spacing w:line="440" w:lineRule="exact"/>
        <w:rPr>
          <w:rFonts w:ascii="DFKai-SB" w:hAnsi="DFKai-SB" w:eastAsia="宋体" w:cs="DFKai-SB"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DFKai-SB" w:hAnsi="DFKai-SB"/>
          <w:b/>
          <w:bCs/>
          <w:color w:val="FF0000"/>
          <w:sz w:val="28"/>
          <w:szCs w:val="28"/>
          <w:highlight w:val="yellow"/>
          <w:lang w:eastAsia="zh-CN"/>
        </w:rPr>
        <w:t>要点：</w:t>
      </w:r>
      <w:r>
        <w:rPr>
          <w:rFonts w:hint="eastAsia" w:ascii="DFKai-SB" w:hAnsi="DFKai-SB" w:eastAsia="宋体"/>
          <w:color w:val="FF0000"/>
          <w:sz w:val="28"/>
          <w:szCs w:val="28"/>
          <w:highlight w:val="yellow"/>
          <w:lang w:eastAsia="zh-CN"/>
        </w:rPr>
        <w:t>（</w:t>
      </w:r>
      <w:r>
        <w:rPr>
          <w:rFonts w:hint="eastAsia" w:ascii="DFKai-SB" w:hAnsi="DFKai-SB"/>
          <w:color w:val="FF0000"/>
          <w:sz w:val="28"/>
          <w:szCs w:val="28"/>
          <w:highlight w:val="yellow"/>
        </w:rPr>
        <w:t>简述公司官网网址、主营项目或业务（请注意与所参</w:t>
      </w:r>
      <w:r>
        <w:rPr>
          <w:rFonts w:hint="eastAsia" w:ascii="DFKai-SB" w:hAnsi="DFKai-SB"/>
          <w:color w:val="FF0000"/>
          <w:sz w:val="28"/>
          <w:szCs w:val="28"/>
          <w:highlight w:val="yellow"/>
          <w:lang w:eastAsia="zh-CN"/>
        </w:rPr>
        <w:t>观</w:t>
      </w:r>
      <w:r>
        <w:rPr>
          <w:rFonts w:hint="eastAsia" w:ascii="DFKai-SB" w:hAnsi="DFKai-SB"/>
          <w:color w:val="FF0000"/>
          <w:sz w:val="28"/>
          <w:szCs w:val="28"/>
          <w:highlight w:val="yellow"/>
        </w:rPr>
        <w:t>的台湾专业展的相关性）、经营现况、实缴资本额/投资规模、最近一年营业收入/营运表现、聘雇员工人数等</w:t>
      </w:r>
      <w:r>
        <w:rPr>
          <w:rFonts w:hint="eastAsia" w:ascii="DFKai-SB" w:hAnsi="DFKai-SB" w:eastAsia="宋体"/>
          <w:color w:val="FF0000"/>
          <w:sz w:val="28"/>
          <w:szCs w:val="28"/>
          <w:highlight w:val="yellow"/>
          <w:lang w:eastAsia="zh-CN"/>
        </w:rPr>
        <w:t>）</w:t>
      </w:r>
    </w:p>
    <w:p w14:paraId="2F1C6D34">
      <w:pPr>
        <w:spacing w:line="440" w:lineRule="exact"/>
        <w:rPr>
          <w:rFonts w:ascii="DFKai-SB" w:hAnsi="DFKai-SB" w:cs="DFKai-SB"/>
          <w:sz w:val="28"/>
          <w:szCs w:val="28"/>
        </w:rPr>
      </w:pPr>
    </w:p>
    <w:p w14:paraId="54122889">
      <w:pPr>
        <w:spacing w:line="440" w:lineRule="exact"/>
        <w:rPr>
          <w:rFonts w:ascii="DFKai-SB" w:hAnsi="DFKai-SB" w:cs="DFKai-SB"/>
          <w:sz w:val="28"/>
          <w:szCs w:val="28"/>
          <w:highlight w:val="yellow"/>
          <w:lang w:val="zh-TW"/>
        </w:rPr>
      </w:pPr>
      <w:r>
        <w:rPr>
          <w:rFonts w:hint="eastAsia" w:ascii="DFKai-SB" w:hAnsi="DFKai-SB" w:cs="DFKai-SB"/>
          <w:b/>
          <w:bCs/>
          <w:sz w:val="28"/>
          <w:szCs w:val="28"/>
          <w:highlight w:val="yellow"/>
          <w:lang w:val="en-US" w:eastAsia="zh-CN"/>
        </w:rPr>
        <w:t xml:space="preserve">公司介绍 </w:t>
      </w:r>
      <w:r>
        <w:rPr>
          <w:rFonts w:hint="eastAsia" w:ascii="DFKai-SB" w:hAnsi="DFKai-SB" w:cs="DFKai-SB"/>
          <w:b/>
          <w:bCs/>
          <w:sz w:val="28"/>
          <w:szCs w:val="28"/>
          <w:highlight w:val="yellow"/>
          <w:lang w:eastAsia="zh-CN"/>
        </w:rPr>
        <w:t>：</w:t>
      </w:r>
    </w:p>
    <w:p w14:paraId="36E73CAA">
      <w:pPr>
        <w:pStyle w:val="27"/>
        <w:wordWrap/>
        <w:spacing w:line="440" w:lineRule="exact"/>
        <w:jc w:val="center"/>
        <w:rPr>
          <w:rFonts w:ascii="DFKai-SB" w:hAnsi="DFKai-SB" w:cs="DFKai-SB"/>
          <w:b/>
          <w:bCs/>
          <w:sz w:val="28"/>
          <w:szCs w:val="28"/>
          <w:highlight w:val="yellow"/>
        </w:rPr>
      </w:pPr>
    </w:p>
    <w:p w14:paraId="379CDC22">
      <w:pPr>
        <w:pStyle w:val="27"/>
        <w:wordWrap/>
        <w:spacing w:line="440" w:lineRule="exact"/>
        <w:rPr>
          <w:rFonts w:ascii="DFKai-SB" w:hAnsi="DFKai-SB" w:cs="DFKai-SB"/>
          <w:b/>
          <w:sz w:val="28"/>
          <w:szCs w:val="28"/>
        </w:rPr>
      </w:pPr>
      <w:r>
        <w:rPr>
          <w:rFonts w:hint="eastAsia" w:ascii="DFKai-SB" w:hAnsi="DFKai-SB" w:cs="DFKai-SB"/>
          <w:b/>
          <w:sz w:val="28"/>
          <w:szCs w:val="28"/>
        </w:rPr>
        <w:t>來臺人員名單</w:t>
      </w:r>
    </w:p>
    <w:p w14:paraId="4377DEB1">
      <w:pPr>
        <w:spacing w:line="440" w:lineRule="exact"/>
        <w:rPr>
          <w:rFonts w:ascii="DFKai-SB" w:hAnsi="DFKai-SB" w:cs="DFKai-SB"/>
          <w:sz w:val="28"/>
          <w:szCs w:val="28"/>
        </w:rPr>
      </w:pPr>
      <w:r>
        <w:rPr>
          <w:rFonts w:hint="eastAsia" w:ascii="DFKai-SB" w:hAnsi="DFKai-SB" w:cs="DFKai-SB"/>
          <w:sz w:val="28"/>
          <w:szCs w:val="28"/>
        </w:rPr>
        <w:t xml:space="preserve">    </w:t>
      </w:r>
    </w:p>
    <w:tbl>
      <w:tblPr>
        <w:tblStyle w:val="5"/>
        <w:tblpPr w:leftFromText="180" w:rightFromText="180" w:vertAnchor="text" w:horzAnchor="margin" w:tblpXSpec="center" w:tblpY="83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5"/>
        <w:gridCol w:w="2925"/>
        <w:gridCol w:w="603"/>
        <w:gridCol w:w="1129"/>
        <w:gridCol w:w="1447"/>
        <w:gridCol w:w="1535"/>
        <w:gridCol w:w="967"/>
        <w:gridCol w:w="967"/>
      </w:tblGrid>
      <w:tr w14:paraId="7AF5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245" w:type="pct"/>
            <w:vAlign w:val="center"/>
          </w:tcPr>
          <w:p w14:paraId="1D5EAEC5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單位編號</w:t>
            </w:r>
          </w:p>
        </w:tc>
        <w:tc>
          <w:tcPr>
            <w:tcW w:w="1316" w:type="pct"/>
            <w:vAlign w:val="center"/>
          </w:tcPr>
          <w:p w14:paraId="06F26DF0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現任職單位</w:t>
            </w:r>
            <w:r>
              <w:rPr>
                <w:rFonts w:ascii="DFKai-SB" w:hAnsi="DFKai-SB"/>
                <w:szCs w:val="32"/>
              </w:rPr>
              <w:br w:type="textWrapping"/>
            </w:r>
            <w:r>
              <w:rPr>
                <w:rFonts w:hint="eastAsia" w:ascii="DFKai-SB" w:hAnsi="DFKai-SB"/>
                <w:szCs w:val="32"/>
              </w:rPr>
              <w:t>（包括官方暨民間）</w:t>
            </w:r>
          </w:p>
        </w:tc>
        <w:tc>
          <w:tcPr>
            <w:tcW w:w="284" w:type="pct"/>
            <w:vAlign w:val="center"/>
          </w:tcPr>
          <w:p w14:paraId="130D0CE0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人員編號</w:t>
            </w:r>
          </w:p>
        </w:tc>
        <w:tc>
          <w:tcPr>
            <w:tcW w:w="518" w:type="pct"/>
            <w:vAlign w:val="center"/>
          </w:tcPr>
          <w:p w14:paraId="54DE0384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姓</w:t>
            </w:r>
            <w:r>
              <w:rPr>
                <w:rFonts w:ascii="DFKai-SB" w:hAnsi="DFKai-SB"/>
                <w:szCs w:val="32"/>
              </w:rPr>
              <w:t xml:space="preserve">  </w:t>
            </w:r>
            <w:r>
              <w:rPr>
                <w:rFonts w:hint="eastAsia" w:ascii="DFKai-SB" w:hAnsi="DFKai-SB"/>
                <w:szCs w:val="32"/>
              </w:rPr>
              <w:t>名</w:t>
            </w:r>
          </w:p>
        </w:tc>
        <w:tc>
          <w:tcPr>
            <w:tcW w:w="659" w:type="pct"/>
            <w:vAlign w:val="center"/>
          </w:tcPr>
          <w:p w14:paraId="4B1CD68B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職稱</w:t>
            </w:r>
          </w:p>
        </w:tc>
        <w:tc>
          <w:tcPr>
            <w:tcW w:w="698" w:type="pct"/>
            <w:vAlign w:val="center"/>
          </w:tcPr>
          <w:p w14:paraId="21DD2B82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護照號碼</w:t>
            </w:r>
          </w:p>
        </w:tc>
        <w:tc>
          <w:tcPr>
            <w:tcW w:w="387" w:type="pct"/>
            <w:vAlign w:val="center"/>
          </w:tcPr>
          <w:p w14:paraId="69874BCB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預定抵達日期(2025)</w:t>
            </w:r>
          </w:p>
        </w:tc>
        <w:tc>
          <w:tcPr>
            <w:tcW w:w="377" w:type="pct"/>
            <w:vAlign w:val="center"/>
          </w:tcPr>
          <w:p w14:paraId="5A4BBC26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預定出境日期(2025)</w:t>
            </w:r>
          </w:p>
        </w:tc>
      </w:tr>
      <w:tr w14:paraId="693C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245" w:type="pct"/>
            <w:vMerge w:val="restart"/>
            <w:vAlign w:val="center"/>
          </w:tcPr>
          <w:p w14:paraId="3408C732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</w:rPr>
            </w:pPr>
            <w:bookmarkStart w:id="0" w:name="_GoBack" w:colFirst="3" w:colLast="7"/>
            <w:r>
              <w:rPr>
                <w:rFonts w:hint="eastAsia" w:ascii="DFKai-SB" w:hAnsi="DFKai-SB"/>
                <w:szCs w:val="32"/>
              </w:rPr>
              <w:t>1</w:t>
            </w:r>
          </w:p>
        </w:tc>
        <w:tc>
          <w:tcPr>
            <w:tcW w:w="1316" w:type="pct"/>
            <w:vMerge w:val="restart"/>
            <w:vAlign w:val="center"/>
          </w:tcPr>
          <w:p w14:paraId="6A5A3C08">
            <w:pPr>
              <w:spacing w:before="60" w:after="100" w:line="320" w:lineRule="exact"/>
              <w:rPr>
                <w:rFonts w:hint="default" w:ascii="DFKai-SB" w:hAnsi="DFKai-SB"/>
                <w:szCs w:val="32"/>
                <w:lang w:val="en-US"/>
              </w:rPr>
            </w:pPr>
            <w:r>
              <w:rPr>
                <w:rFonts w:hint="eastAsia" w:ascii="DFKai-SB" w:hAnsi="DFKai-SB" w:cs="DFKai-SB"/>
                <w:sz w:val="28"/>
                <w:szCs w:val="28"/>
                <w:highlight w:val="yellow"/>
                <w:lang w:val="en-US" w:eastAsia="zh-CN"/>
              </w:rPr>
              <w:t>***公司</w:t>
            </w:r>
          </w:p>
        </w:tc>
        <w:tc>
          <w:tcPr>
            <w:tcW w:w="284" w:type="pct"/>
            <w:vAlign w:val="center"/>
          </w:tcPr>
          <w:p w14:paraId="6F4BBB24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1-1</w:t>
            </w:r>
          </w:p>
        </w:tc>
        <w:tc>
          <w:tcPr>
            <w:tcW w:w="518" w:type="pct"/>
            <w:vAlign w:val="center"/>
          </w:tcPr>
          <w:p w14:paraId="387CCA04">
            <w:pPr>
              <w:spacing w:before="60" w:after="100" w:line="320" w:lineRule="exact"/>
              <w:jc w:val="center"/>
              <w:rPr>
                <w:rFonts w:hint="default" w:ascii="DFKai-SB" w:hAnsi="DFKai-SB" w:eastAsia="宋体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659" w:type="pct"/>
            <w:vAlign w:val="center"/>
          </w:tcPr>
          <w:p w14:paraId="11170DE3">
            <w:pPr>
              <w:spacing w:before="60" w:after="100" w:line="320" w:lineRule="exact"/>
              <w:jc w:val="center"/>
              <w:rPr>
                <w:rFonts w:hint="default" w:ascii="DFKai-SB" w:hAnsi="DFKai-SB" w:eastAsia="宋体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698" w:type="pct"/>
            <w:vAlign w:val="center"/>
          </w:tcPr>
          <w:p w14:paraId="71D58677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  <w:highlight w:val="yellow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387" w:type="pct"/>
            <w:vAlign w:val="center"/>
          </w:tcPr>
          <w:p w14:paraId="0CC54CDA">
            <w:pPr>
              <w:spacing w:before="60" w:after="100" w:line="320" w:lineRule="exact"/>
              <w:jc w:val="center"/>
              <w:rPr>
                <w:rFonts w:ascii="DFKai-SB" w:hAnsi="DFKai-SB" w:eastAsia="宋体"/>
                <w:szCs w:val="32"/>
                <w:lang w:eastAsia="zh-CN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377" w:type="pct"/>
            <w:vAlign w:val="center"/>
          </w:tcPr>
          <w:p w14:paraId="35A919F3">
            <w:pPr>
              <w:spacing w:before="60" w:after="100" w:line="320" w:lineRule="exact"/>
              <w:jc w:val="center"/>
              <w:rPr>
                <w:rFonts w:ascii="DFKai-SB" w:hAnsi="DFKai-SB" w:eastAsia="宋体"/>
                <w:szCs w:val="32"/>
                <w:lang w:eastAsia="zh-CN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</w:tr>
      <w:tr w14:paraId="53E6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245" w:type="pct"/>
            <w:vMerge w:val="continue"/>
            <w:vAlign w:val="center"/>
          </w:tcPr>
          <w:p w14:paraId="699EB826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</w:rPr>
            </w:pPr>
          </w:p>
        </w:tc>
        <w:tc>
          <w:tcPr>
            <w:tcW w:w="1316" w:type="pct"/>
            <w:vMerge w:val="continue"/>
            <w:vAlign w:val="center"/>
          </w:tcPr>
          <w:p w14:paraId="662596FA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</w:p>
        </w:tc>
        <w:tc>
          <w:tcPr>
            <w:tcW w:w="284" w:type="pct"/>
            <w:vAlign w:val="center"/>
          </w:tcPr>
          <w:p w14:paraId="07BE02BA">
            <w:pPr>
              <w:spacing w:before="60" w:after="100" w:line="320" w:lineRule="exact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/>
                <w:szCs w:val="32"/>
              </w:rPr>
              <w:t>1-2</w:t>
            </w:r>
          </w:p>
        </w:tc>
        <w:tc>
          <w:tcPr>
            <w:tcW w:w="518" w:type="pct"/>
            <w:vAlign w:val="center"/>
          </w:tcPr>
          <w:p w14:paraId="726540B8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  <w:highlight w:val="yellow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</w:t>
            </w:r>
          </w:p>
        </w:tc>
        <w:tc>
          <w:tcPr>
            <w:tcW w:w="659" w:type="pct"/>
            <w:vAlign w:val="center"/>
          </w:tcPr>
          <w:p w14:paraId="05640492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  <w:highlight w:val="yellow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698" w:type="pct"/>
            <w:vAlign w:val="center"/>
          </w:tcPr>
          <w:p w14:paraId="096A9BE7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  <w:highlight w:val="yellow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1016" w:type="dxa"/>
            <w:vAlign w:val="center"/>
          </w:tcPr>
          <w:p w14:paraId="37A78A4B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  <w:tc>
          <w:tcPr>
            <w:tcW w:w="1016" w:type="dxa"/>
            <w:vAlign w:val="center"/>
          </w:tcPr>
          <w:p w14:paraId="5E6F349E">
            <w:pPr>
              <w:spacing w:before="60" w:after="100" w:line="320" w:lineRule="exact"/>
              <w:jc w:val="center"/>
              <w:rPr>
                <w:rFonts w:ascii="DFKai-SB" w:hAnsi="DFKai-SB"/>
                <w:szCs w:val="32"/>
              </w:rPr>
            </w:pPr>
            <w:r>
              <w:rPr>
                <w:rFonts w:hint="eastAsia" w:ascii="DFKai-SB" w:hAnsi="DFKai-SB" w:eastAsia="宋体"/>
                <w:szCs w:val="32"/>
                <w:highlight w:val="yellow"/>
                <w:lang w:val="en-US" w:eastAsia="zh-CN"/>
              </w:rPr>
              <w:t>***</w:t>
            </w:r>
          </w:p>
        </w:tc>
      </w:tr>
      <w:bookmarkEnd w:id="0"/>
    </w:tbl>
    <w:p w14:paraId="0366978E">
      <w:pPr>
        <w:spacing w:line="440" w:lineRule="exact"/>
        <w:rPr>
          <w:rFonts w:ascii="DFKai-SB" w:hAnsi="DFKai-SB" w:cs="DFKai-SB"/>
          <w:sz w:val="28"/>
          <w:szCs w:val="28"/>
          <w:highlight w:val="yellow"/>
          <w:lang w:eastAsia="zh-CN"/>
        </w:rPr>
      </w:pPr>
    </w:p>
    <w:p w14:paraId="6DF7FB77">
      <w:pPr>
        <w:jc w:val="left"/>
        <w:rPr>
          <w:rFonts w:hint="eastAsia" w:ascii="DFKai-SB" w:hAnsi="DFKai-SB" w:cs="DFKai-SB" w:eastAsiaTheme="minorEastAsia"/>
          <w:sz w:val="28"/>
          <w:szCs w:val="28"/>
          <w:highlight w:val="yellow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276" w:right="1080" w:bottom="1440" w:left="1080" w:header="851" w:footer="567" w:gutter="0"/>
      <w:paperSrc w:first="262" w:other="262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9646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07DBD289">
    <w:pPr>
      <w:pStyle w:val="3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48B7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7945A43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DC071">
    <w:pPr>
      <w:pStyle w:val="3"/>
      <w:wordWrap w:val="0"/>
      <w:jc w:val="right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(表61.a廠商補助款定稿)</w:t>
    </w:r>
    <w:r>
      <w:rPr>
        <w:b/>
        <w:bCs/>
        <w:sz w:val="24"/>
      </w:rPr>
      <w:tab/>
    </w:r>
    <w:r>
      <w:rPr>
        <w:b/>
        <w:bCs/>
        <w:sz w:val="2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4D812">
    <w:pPr>
      <w:spacing w:line="240" w:lineRule="exact"/>
      <w:jc w:val="right"/>
      <w:rPr>
        <w:rFonts w:ascii="DFKai-SB"/>
        <w:sz w:val="20"/>
        <w:u w:val="single"/>
      </w:rPr>
    </w:pPr>
    <w:r>
      <w:rPr>
        <w:rFonts w:hint="eastAsia" w:ascii="DFKai-SB"/>
        <w:sz w:val="20"/>
        <w:u w:val="single"/>
      </w:rPr>
      <w:t>鼓勵國外企業在台設立全球訓練中心計畫作業手冊</w:t>
    </w:r>
  </w:p>
  <w:p w14:paraId="453FC1A9">
    <w:pPr>
      <w:spacing w:line="240" w:lineRule="exact"/>
      <w:jc w:val="right"/>
      <w:rPr>
        <w:sz w:val="20"/>
      </w:rPr>
    </w:pPr>
    <w:r>
      <w:rPr>
        <w:rFonts w:hint="eastAsia"/>
        <w:sz w:val="20"/>
      </w:rPr>
      <w:t>V9702</w:t>
    </w:r>
    <w:r>
      <w:rPr>
        <w:sz w:val="20"/>
      </w:rPr>
      <w:t xml:space="preserve">                                     </w:t>
    </w:r>
  </w:p>
  <w:p w14:paraId="2508F3E4">
    <w:pPr>
      <w:wordWrap w:val="0"/>
      <w:spacing w:line="300" w:lineRule="atLeast"/>
      <w:jc w:val="right"/>
      <w:rPr>
        <w:rFonts w:ascii="Arial" w:hAnsi="Arial" w:cs="Arial"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92E29"/>
    <w:multiLevelType w:val="multilevel"/>
    <w:tmpl w:val="03592E29"/>
    <w:lvl w:ilvl="0" w:tentative="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b/>
      </w:rPr>
    </w:lvl>
    <w:lvl w:ilvl="1" w:tentative="0">
      <w:start w:val="1"/>
      <w:numFmt w:val="ideographTraditional"/>
      <w:lvlText w:val="%2、"/>
      <w:lvlJc w:val="left"/>
      <w:pPr>
        <w:ind w:left="1670" w:hanging="480"/>
      </w:pPr>
    </w:lvl>
    <w:lvl w:ilvl="2" w:tentative="0">
      <w:start w:val="1"/>
      <w:numFmt w:val="lowerRoman"/>
      <w:lvlText w:val="%3."/>
      <w:lvlJc w:val="right"/>
      <w:pPr>
        <w:ind w:left="2150" w:hanging="480"/>
      </w:pPr>
    </w:lvl>
    <w:lvl w:ilvl="3" w:tentative="0">
      <w:start w:val="1"/>
      <w:numFmt w:val="decimal"/>
      <w:lvlText w:val="%4."/>
      <w:lvlJc w:val="left"/>
      <w:pPr>
        <w:ind w:left="2630" w:hanging="480"/>
      </w:pPr>
    </w:lvl>
    <w:lvl w:ilvl="4" w:tentative="0">
      <w:start w:val="1"/>
      <w:numFmt w:val="ideographTraditional"/>
      <w:lvlText w:val="%5、"/>
      <w:lvlJc w:val="left"/>
      <w:pPr>
        <w:ind w:left="3110" w:hanging="480"/>
      </w:pPr>
    </w:lvl>
    <w:lvl w:ilvl="5" w:tentative="0">
      <w:start w:val="1"/>
      <w:numFmt w:val="lowerRoman"/>
      <w:lvlText w:val="%6."/>
      <w:lvlJc w:val="right"/>
      <w:pPr>
        <w:ind w:left="3590" w:hanging="480"/>
      </w:pPr>
    </w:lvl>
    <w:lvl w:ilvl="6" w:tentative="0">
      <w:start w:val="1"/>
      <w:numFmt w:val="decimal"/>
      <w:lvlText w:val="%7."/>
      <w:lvlJc w:val="left"/>
      <w:pPr>
        <w:ind w:left="4070" w:hanging="480"/>
      </w:pPr>
    </w:lvl>
    <w:lvl w:ilvl="7" w:tentative="0">
      <w:start w:val="1"/>
      <w:numFmt w:val="ideographTraditional"/>
      <w:lvlText w:val="%8、"/>
      <w:lvlJc w:val="left"/>
      <w:pPr>
        <w:ind w:left="4550" w:hanging="480"/>
      </w:pPr>
    </w:lvl>
    <w:lvl w:ilvl="8" w:tentative="0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5847606D"/>
    <w:multiLevelType w:val="multilevel"/>
    <w:tmpl w:val="5847606D"/>
    <w:lvl w:ilvl="0" w:tentative="0">
      <w:start w:val="1"/>
      <w:numFmt w:val="taiwaneseCountingThousand"/>
      <w:pStyle w:val="13"/>
      <w:suff w:val="nothing"/>
      <w:lvlText w:val="%1、"/>
      <w:lvlJc w:val="left"/>
      <w:pPr>
        <w:ind w:left="1585" w:hanging="641"/>
      </w:pPr>
      <w:rPr>
        <w:rFonts w:hint="eastAsia" w:ascii="DFKai-SB" w:eastAsia="DFKai-SB"/>
        <w:b w:val="0"/>
        <w:i w:val="0"/>
        <w:sz w:val="32"/>
      </w:rPr>
    </w:lvl>
    <w:lvl w:ilvl="1" w:tentative="0">
      <w:start w:val="1"/>
      <w:numFmt w:val="taiwaneseCountingThousand"/>
      <w:suff w:val="nothing"/>
      <w:lvlText w:val="(%2)"/>
      <w:lvlJc w:val="left"/>
      <w:pPr>
        <w:ind w:left="2237" w:hanging="959"/>
      </w:pPr>
      <w:rPr>
        <w:rFonts w:hint="eastAsia" w:eastAsia="DFKai-SB"/>
        <w:b w:val="0"/>
        <w:i w:val="0"/>
        <w:sz w:val="32"/>
      </w:rPr>
    </w:lvl>
    <w:lvl w:ilvl="2" w:tentative="0">
      <w:start w:val="1"/>
      <w:numFmt w:val="decimalFullWidth"/>
      <w:suff w:val="nothing"/>
      <w:lvlText w:val="%3、"/>
      <w:lvlJc w:val="left"/>
      <w:pPr>
        <w:ind w:left="2237" w:hanging="641"/>
      </w:pPr>
      <w:rPr>
        <w:rFonts w:hint="eastAsia" w:eastAsia="DFKai-SB"/>
        <w:b w:val="0"/>
        <w:i w:val="0"/>
        <w:sz w:val="32"/>
      </w:rPr>
    </w:lvl>
    <w:lvl w:ilvl="3" w:tentative="0">
      <w:start w:val="1"/>
      <w:numFmt w:val="decimalFullWidth"/>
      <w:suff w:val="nothing"/>
      <w:lvlText w:val="(%4)"/>
      <w:lvlJc w:val="left"/>
      <w:pPr>
        <w:ind w:left="2872" w:hanging="970"/>
      </w:pPr>
      <w:rPr>
        <w:rFonts w:hint="eastAsia" w:eastAsia="DFKai-SB"/>
        <w:b w:val="0"/>
        <w:i w:val="0"/>
        <w:sz w:val="32"/>
      </w:rPr>
    </w:lvl>
    <w:lvl w:ilvl="4" w:tentative="0">
      <w:start w:val="1"/>
      <w:numFmt w:val="none"/>
      <w:suff w:val="nothing"/>
      <w:lvlText w:val=""/>
      <w:lvlJc w:val="left"/>
      <w:pPr>
        <w:ind w:left="3912" w:hanging="640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3892"/>
        </w:tabs>
        <w:ind w:left="3892" w:hanging="1134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4459"/>
        </w:tabs>
        <w:ind w:left="4459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5026"/>
        </w:tabs>
        <w:ind w:left="5026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5734"/>
        </w:tabs>
        <w:ind w:left="5734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2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ZTk0ZDRmNTA3ZjNkN2U2MWNkNTc2YzQzZThiZjUifQ=="/>
  </w:docVars>
  <w:rsids>
    <w:rsidRoot w:val="0072224D"/>
    <w:rsid w:val="00014FE5"/>
    <w:rsid w:val="00015C61"/>
    <w:rsid w:val="00016EF6"/>
    <w:rsid w:val="0002115E"/>
    <w:rsid w:val="00025282"/>
    <w:rsid w:val="000258E1"/>
    <w:rsid w:val="00027386"/>
    <w:rsid w:val="00027972"/>
    <w:rsid w:val="00035385"/>
    <w:rsid w:val="00041882"/>
    <w:rsid w:val="00045CD5"/>
    <w:rsid w:val="000503B5"/>
    <w:rsid w:val="00050DD9"/>
    <w:rsid w:val="00063123"/>
    <w:rsid w:val="0007026B"/>
    <w:rsid w:val="00074D0F"/>
    <w:rsid w:val="00075FA3"/>
    <w:rsid w:val="00084EC8"/>
    <w:rsid w:val="0009646F"/>
    <w:rsid w:val="000B5990"/>
    <w:rsid w:val="000C0927"/>
    <w:rsid w:val="000C1EAD"/>
    <w:rsid w:val="000D0E3F"/>
    <w:rsid w:val="000D4693"/>
    <w:rsid w:val="000E2620"/>
    <w:rsid w:val="000E503C"/>
    <w:rsid w:val="000E58E7"/>
    <w:rsid w:val="00104830"/>
    <w:rsid w:val="00110512"/>
    <w:rsid w:val="00110A33"/>
    <w:rsid w:val="001120FD"/>
    <w:rsid w:val="00117C49"/>
    <w:rsid w:val="00121869"/>
    <w:rsid w:val="00126F12"/>
    <w:rsid w:val="00131438"/>
    <w:rsid w:val="00136076"/>
    <w:rsid w:val="001424CA"/>
    <w:rsid w:val="00146772"/>
    <w:rsid w:val="00152F06"/>
    <w:rsid w:val="00155D73"/>
    <w:rsid w:val="00155E8C"/>
    <w:rsid w:val="00173243"/>
    <w:rsid w:val="001732D8"/>
    <w:rsid w:val="00173B4F"/>
    <w:rsid w:val="00173F62"/>
    <w:rsid w:val="00187467"/>
    <w:rsid w:val="001B1F3D"/>
    <w:rsid w:val="001B4B59"/>
    <w:rsid w:val="001B4CD2"/>
    <w:rsid w:val="001D779F"/>
    <w:rsid w:val="001F2068"/>
    <w:rsid w:val="001F351B"/>
    <w:rsid w:val="001F3F35"/>
    <w:rsid w:val="00201FB1"/>
    <w:rsid w:val="002068BE"/>
    <w:rsid w:val="00212001"/>
    <w:rsid w:val="0021696F"/>
    <w:rsid w:val="00216A95"/>
    <w:rsid w:val="00221FF6"/>
    <w:rsid w:val="0022244D"/>
    <w:rsid w:val="00231A40"/>
    <w:rsid w:val="00233FE5"/>
    <w:rsid w:val="00237F38"/>
    <w:rsid w:val="00251D8D"/>
    <w:rsid w:val="00256E38"/>
    <w:rsid w:val="0026011E"/>
    <w:rsid w:val="0026761F"/>
    <w:rsid w:val="00287163"/>
    <w:rsid w:val="002B327A"/>
    <w:rsid w:val="002B5D52"/>
    <w:rsid w:val="002D2DE6"/>
    <w:rsid w:val="002F025A"/>
    <w:rsid w:val="00302F75"/>
    <w:rsid w:val="00320441"/>
    <w:rsid w:val="0033598C"/>
    <w:rsid w:val="00351C0C"/>
    <w:rsid w:val="0035308A"/>
    <w:rsid w:val="00356E11"/>
    <w:rsid w:val="00387E4F"/>
    <w:rsid w:val="00393E2B"/>
    <w:rsid w:val="003941F6"/>
    <w:rsid w:val="003C1816"/>
    <w:rsid w:val="003C6BA6"/>
    <w:rsid w:val="003D0B15"/>
    <w:rsid w:val="003D7005"/>
    <w:rsid w:val="003E2351"/>
    <w:rsid w:val="003E4350"/>
    <w:rsid w:val="003E5727"/>
    <w:rsid w:val="003E7D62"/>
    <w:rsid w:val="003F2C20"/>
    <w:rsid w:val="003F53B5"/>
    <w:rsid w:val="0040557F"/>
    <w:rsid w:val="00406B49"/>
    <w:rsid w:val="00406FCF"/>
    <w:rsid w:val="00407FBB"/>
    <w:rsid w:val="00416EEF"/>
    <w:rsid w:val="004316FB"/>
    <w:rsid w:val="0043176D"/>
    <w:rsid w:val="004505B8"/>
    <w:rsid w:val="0045718E"/>
    <w:rsid w:val="004571E5"/>
    <w:rsid w:val="00473C53"/>
    <w:rsid w:val="0047484C"/>
    <w:rsid w:val="00477B3E"/>
    <w:rsid w:val="00485A6F"/>
    <w:rsid w:val="00485BD9"/>
    <w:rsid w:val="0049047E"/>
    <w:rsid w:val="00492BF6"/>
    <w:rsid w:val="004B2A8E"/>
    <w:rsid w:val="004D026D"/>
    <w:rsid w:val="004D50B0"/>
    <w:rsid w:val="004E101D"/>
    <w:rsid w:val="004E12DB"/>
    <w:rsid w:val="00500DFA"/>
    <w:rsid w:val="00501041"/>
    <w:rsid w:val="00501266"/>
    <w:rsid w:val="0051059F"/>
    <w:rsid w:val="00511C3E"/>
    <w:rsid w:val="005143B1"/>
    <w:rsid w:val="005167B6"/>
    <w:rsid w:val="0051732A"/>
    <w:rsid w:val="005176A9"/>
    <w:rsid w:val="0052146A"/>
    <w:rsid w:val="005276BE"/>
    <w:rsid w:val="00532619"/>
    <w:rsid w:val="005437E5"/>
    <w:rsid w:val="00545BDA"/>
    <w:rsid w:val="00550366"/>
    <w:rsid w:val="00561AEF"/>
    <w:rsid w:val="00567272"/>
    <w:rsid w:val="0057030A"/>
    <w:rsid w:val="0057504C"/>
    <w:rsid w:val="00576E54"/>
    <w:rsid w:val="00581DA5"/>
    <w:rsid w:val="00583B47"/>
    <w:rsid w:val="00587E53"/>
    <w:rsid w:val="005B343D"/>
    <w:rsid w:val="005B447C"/>
    <w:rsid w:val="005D6589"/>
    <w:rsid w:val="005E0C13"/>
    <w:rsid w:val="005E7595"/>
    <w:rsid w:val="005F1021"/>
    <w:rsid w:val="005F3775"/>
    <w:rsid w:val="0060000A"/>
    <w:rsid w:val="00627562"/>
    <w:rsid w:val="006343FC"/>
    <w:rsid w:val="00636FEE"/>
    <w:rsid w:val="00662B67"/>
    <w:rsid w:val="00662DD2"/>
    <w:rsid w:val="00671898"/>
    <w:rsid w:val="00674D94"/>
    <w:rsid w:val="0068543C"/>
    <w:rsid w:val="00686EB9"/>
    <w:rsid w:val="006878EC"/>
    <w:rsid w:val="00690CFB"/>
    <w:rsid w:val="0069277E"/>
    <w:rsid w:val="006A0CF4"/>
    <w:rsid w:val="006C120B"/>
    <w:rsid w:val="006C3BA6"/>
    <w:rsid w:val="006E20D5"/>
    <w:rsid w:val="006E6B8C"/>
    <w:rsid w:val="00701D71"/>
    <w:rsid w:val="00704AC5"/>
    <w:rsid w:val="00706FDB"/>
    <w:rsid w:val="0072224D"/>
    <w:rsid w:val="00724857"/>
    <w:rsid w:val="007316F6"/>
    <w:rsid w:val="00734005"/>
    <w:rsid w:val="0074723D"/>
    <w:rsid w:val="00753A80"/>
    <w:rsid w:val="007573FE"/>
    <w:rsid w:val="007613B9"/>
    <w:rsid w:val="007656BC"/>
    <w:rsid w:val="00791AE6"/>
    <w:rsid w:val="0079234B"/>
    <w:rsid w:val="00795BE4"/>
    <w:rsid w:val="007A63D5"/>
    <w:rsid w:val="007B7D75"/>
    <w:rsid w:val="007D20F8"/>
    <w:rsid w:val="007E2FD0"/>
    <w:rsid w:val="00805692"/>
    <w:rsid w:val="008075B6"/>
    <w:rsid w:val="00832EAB"/>
    <w:rsid w:val="0083442B"/>
    <w:rsid w:val="008349D0"/>
    <w:rsid w:val="00840C08"/>
    <w:rsid w:val="00843643"/>
    <w:rsid w:val="00846243"/>
    <w:rsid w:val="00854D1D"/>
    <w:rsid w:val="00870105"/>
    <w:rsid w:val="00892DC7"/>
    <w:rsid w:val="00895852"/>
    <w:rsid w:val="008970D8"/>
    <w:rsid w:val="008A2595"/>
    <w:rsid w:val="008B5819"/>
    <w:rsid w:val="008B632F"/>
    <w:rsid w:val="008B66A2"/>
    <w:rsid w:val="008C465F"/>
    <w:rsid w:val="008D034B"/>
    <w:rsid w:val="008E099E"/>
    <w:rsid w:val="008E09EB"/>
    <w:rsid w:val="008E1B2C"/>
    <w:rsid w:val="008E5FE6"/>
    <w:rsid w:val="008F1791"/>
    <w:rsid w:val="00904F4C"/>
    <w:rsid w:val="00921864"/>
    <w:rsid w:val="0093589A"/>
    <w:rsid w:val="009411CC"/>
    <w:rsid w:val="009438FA"/>
    <w:rsid w:val="0094777B"/>
    <w:rsid w:val="00952253"/>
    <w:rsid w:val="00952285"/>
    <w:rsid w:val="009531EE"/>
    <w:rsid w:val="00960C51"/>
    <w:rsid w:val="00977409"/>
    <w:rsid w:val="009846B6"/>
    <w:rsid w:val="009A59A6"/>
    <w:rsid w:val="009B0D03"/>
    <w:rsid w:val="009B24A9"/>
    <w:rsid w:val="009B7BCF"/>
    <w:rsid w:val="009C59EF"/>
    <w:rsid w:val="009D0A10"/>
    <w:rsid w:val="009D0EF2"/>
    <w:rsid w:val="009D3D5E"/>
    <w:rsid w:val="009E12C3"/>
    <w:rsid w:val="00A33296"/>
    <w:rsid w:val="00A33C8B"/>
    <w:rsid w:val="00A42013"/>
    <w:rsid w:val="00A46D90"/>
    <w:rsid w:val="00A559A0"/>
    <w:rsid w:val="00A653D0"/>
    <w:rsid w:val="00A74A99"/>
    <w:rsid w:val="00A8482D"/>
    <w:rsid w:val="00A9157E"/>
    <w:rsid w:val="00AA1B64"/>
    <w:rsid w:val="00AA254B"/>
    <w:rsid w:val="00AB3C78"/>
    <w:rsid w:val="00AC07B9"/>
    <w:rsid w:val="00AC5054"/>
    <w:rsid w:val="00AC6392"/>
    <w:rsid w:val="00AD2AB3"/>
    <w:rsid w:val="00AD5F1E"/>
    <w:rsid w:val="00AF3C20"/>
    <w:rsid w:val="00AF6349"/>
    <w:rsid w:val="00B03884"/>
    <w:rsid w:val="00B059D1"/>
    <w:rsid w:val="00B128DB"/>
    <w:rsid w:val="00B1571B"/>
    <w:rsid w:val="00B15D84"/>
    <w:rsid w:val="00B25659"/>
    <w:rsid w:val="00B306D2"/>
    <w:rsid w:val="00B44933"/>
    <w:rsid w:val="00B464AD"/>
    <w:rsid w:val="00B51213"/>
    <w:rsid w:val="00B54813"/>
    <w:rsid w:val="00B56050"/>
    <w:rsid w:val="00B57A03"/>
    <w:rsid w:val="00B70A3A"/>
    <w:rsid w:val="00B70EF9"/>
    <w:rsid w:val="00B73515"/>
    <w:rsid w:val="00B929C9"/>
    <w:rsid w:val="00B95F37"/>
    <w:rsid w:val="00BC5025"/>
    <w:rsid w:val="00BE2D7F"/>
    <w:rsid w:val="00BF2E81"/>
    <w:rsid w:val="00C0741C"/>
    <w:rsid w:val="00C13F89"/>
    <w:rsid w:val="00C60E90"/>
    <w:rsid w:val="00C6293B"/>
    <w:rsid w:val="00C7076E"/>
    <w:rsid w:val="00C72593"/>
    <w:rsid w:val="00C97C32"/>
    <w:rsid w:val="00CA1848"/>
    <w:rsid w:val="00CA5B8D"/>
    <w:rsid w:val="00CA7FD7"/>
    <w:rsid w:val="00CC1F9B"/>
    <w:rsid w:val="00CC3C35"/>
    <w:rsid w:val="00CD08CE"/>
    <w:rsid w:val="00CD1842"/>
    <w:rsid w:val="00D002B1"/>
    <w:rsid w:val="00D05676"/>
    <w:rsid w:val="00D12831"/>
    <w:rsid w:val="00D211E5"/>
    <w:rsid w:val="00D25DA7"/>
    <w:rsid w:val="00D4038C"/>
    <w:rsid w:val="00D5180F"/>
    <w:rsid w:val="00D64A5F"/>
    <w:rsid w:val="00D666EE"/>
    <w:rsid w:val="00D779FC"/>
    <w:rsid w:val="00D872BA"/>
    <w:rsid w:val="00D93C19"/>
    <w:rsid w:val="00DA2294"/>
    <w:rsid w:val="00DC00A9"/>
    <w:rsid w:val="00DC4101"/>
    <w:rsid w:val="00DC73AF"/>
    <w:rsid w:val="00DE1AFB"/>
    <w:rsid w:val="00DF594B"/>
    <w:rsid w:val="00E13297"/>
    <w:rsid w:val="00E31662"/>
    <w:rsid w:val="00E31E0D"/>
    <w:rsid w:val="00E35CE4"/>
    <w:rsid w:val="00E40691"/>
    <w:rsid w:val="00E420EF"/>
    <w:rsid w:val="00E66D04"/>
    <w:rsid w:val="00E70392"/>
    <w:rsid w:val="00E834A6"/>
    <w:rsid w:val="00E83FC6"/>
    <w:rsid w:val="00EA1B7A"/>
    <w:rsid w:val="00EA25B1"/>
    <w:rsid w:val="00EB3A2B"/>
    <w:rsid w:val="00EB40C7"/>
    <w:rsid w:val="00ED0E63"/>
    <w:rsid w:val="00EE6CC9"/>
    <w:rsid w:val="00EF254F"/>
    <w:rsid w:val="00EF6D3F"/>
    <w:rsid w:val="00F027E8"/>
    <w:rsid w:val="00F05C1A"/>
    <w:rsid w:val="00F159BA"/>
    <w:rsid w:val="00F23F46"/>
    <w:rsid w:val="00F33F7F"/>
    <w:rsid w:val="00F3775C"/>
    <w:rsid w:val="00F4016C"/>
    <w:rsid w:val="00F67F6D"/>
    <w:rsid w:val="00F74DAD"/>
    <w:rsid w:val="00F8662E"/>
    <w:rsid w:val="00F953E1"/>
    <w:rsid w:val="00F97DBE"/>
    <w:rsid w:val="00FA276C"/>
    <w:rsid w:val="00FA5265"/>
    <w:rsid w:val="00FC65A9"/>
    <w:rsid w:val="00FC66F6"/>
    <w:rsid w:val="00FC7CDB"/>
    <w:rsid w:val="00FD1610"/>
    <w:rsid w:val="00FD1BE0"/>
    <w:rsid w:val="00FE0832"/>
    <w:rsid w:val="00FE18F8"/>
    <w:rsid w:val="00FE50D2"/>
    <w:rsid w:val="00FF49A6"/>
    <w:rsid w:val="00FF6C0F"/>
    <w:rsid w:val="034D6BB0"/>
    <w:rsid w:val="064C75F3"/>
    <w:rsid w:val="0754285D"/>
    <w:rsid w:val="07F814B3"/>
    <w:rsid w:val="08003C60"/>
    <w:rsid w:val="09424A0F"/>
    <w:rsid w:val="0AF3003D"/>
    <w:rsid w:val="0D1A5D55"/>
    <w:rsid w:val="0D584ACF"/>
    <w:rsid w:val="0D8D67B7"/>
    <w:rsid w:val="0E7D5192"/>
    <w:rsid w:val="0EAA3444"/>
    <w:rsid w:val="0EAB349F"/>
    <w:rsid w:val="0F2141AB"/>
    <w:rsid w:val="0F7961A0"/>
    <w:rsid w:val="11FF1362"/>
    <w:rsid w:val="12D469A6"/>
    <w:rsid w:val="13CF4C07"/>
    <w:rsid w:val="15CA5B13"/>
    <w:rsid w:val="18455C50"/>
    <w:rsid w:val="18A07742"/>
    <w:rsid w:val="1CA27B15"/>
    <w:rsid w:val="1F5C3F97"/>
    <w:rsid w:val="2001516D"/>
    <w:rsid w:val="22BB3836"/>
    <w:rsid w:val="230C03CF"/>
    <w:rsid w:val="26EB3FE0"/>
    <w:rsid w:val="28245A84"/>
    <w:rsid w:val="28BB71C5"/>
    <w:rsid w:val="2A622692"/>
    <w:rsid w:val="2BA42CF6"/>
    <w:rsid w:val="2EC42215"/>
    <w:rsid w:val="2EEE2FEA"/>
    <w:rsid w:val="30A82681"/>
    <w:rsid w:val="30EA1210"/>
    <w:rsid w:val="323F1C36"/>
    <w:rsid w:val="366B4768"/>
    <w:rsid w:val="36B83D65"/>
    <w:rsid w:val="3934169D"/>
    <w:rsid w:val="39466320"/>
    <w:rsid w:val="39673821"/>
    <w:rsid w:val="3AB638FF"/>
    <w:rsid w:val="3B344659"/>
    <w:rsid w:val="3B6C3370"/>
    <w:rsid w:val="3C065C23"/>
    <w:rsid w:val="3C3A4DF5"/>
    <w:rsid w:val="3D1E54ED"/>
    <w:rsid w:val="3DC5506F"/>
    <w:rsid w:val="3F191F2E"/>
    <w:rsid w:val="3F3C1D8D"/>
    <w:rsid w:val="40E91EB5"/>
    <w:rsid w:val="418238EE"/>
    <w:rsid w:val="42623676"/>
    <w:rsid w:val="439E0787"/>
    <w:rsid w:val="452D76D3"/>
    <w:rsid w:val="490B5F77"/>
    <w:rsid w:val="498030A6"/>
    <w:rsid w:val="4B323971"/>
    <w:rsid w:val="4D824567"/>
    <w:rsid w:val="4E0C0ECD"/>
    <w:rsid w:val="4EE72FE2"/>
    <w:rsid w:val="5049145E"/>
    <w:rsid w:val="508A1E77"/>
    <w:rsid w:val="510D5FBC"/>
    <w:rsid w:val="51856AE2"/>
    <w:rsid w:val="51D32A1D"/>
    <w:rsid w:val="521B7DC1"/>
    <w:rsid w:val="52B06678"/>
    <w:rsid w:val="57B70344"/>
    <w:rsid w:val="59EE16C8"/>
    <w:rsid w:val="5A415589"/>
    <w:rsid w:val="5A61633E"/>
    <w:rsid w:val="5EA568C3"/>
    <w:rsid w:val="608F34D9"/>
    <w:rsid w:val="60C74A21"/>
    <w:rsid w:val="637C7250"/>
    <w:rsid w:val="63A840C9"/>
    <w:rsid w:val="63F607AD"/>
    <w:rsid w:val="657C58B7"/>
    <w:rsid w:val="68CF0917"/>
    <w:rsid w:val="6948662A"/>
    <w:rsid w:val="69B52ACD"/>
    <w:rsid w:val="6BA306E0"/>
    <w:rsid w:val="6DCE3893"/>
    <w:rsid w:val="6E7E1EF2"/>
    <w:rsid w:val="6EC72920"/>
    <w:rsid w:val="71E77D05"/>
    <w:rsid w:val="71F17161"/>
    <w:rsid w:val="72C60E1E"/>
    <w:rsid w:val="73012015"/>
    <w:rsid w:val="74237A47"/>
    <w:rsid w:val="74F763A9"/>
    <w:rsid w:val="76A65920"/>
    <w:rsid w:val="787B4617"/>
    <w:rsid w:val="793A6280"/>
    <w:rsid w:val="7D3279A5"/>
    <w:rsid w:val="7D6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DFKai-SB" w:cs="Times New Roman"/>
      <w:kern w:val="2"/>
      <w:sz w:val="32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Arial" w:hAnsi="Arial" w:eastAsia="PMingLiU"/>
      <w:sz w:val="16"/>
      <w:szCs w:val="16"/>
    </w:rPr>
  </w:style>
  <w:style w:type="paragraph" w:styleId="3">
    <w:name w:val="footer"/>
    <w:basedOn w:val="1"/>
    <w:link w:val="10"/>
    <w:qFormat/>
    <w:uiPriority w:val="99"/>
    <w:pPr>
      <w:tabs>
        <w:tab w:val="center" w:pos="4536"/>
        <w:tab w:val="right" w:pos="9072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position w:val="20"/>
      <w:sz w:val="36"/>
      <w:szCs w:val="20"/>
      <w:u w:val="single"/>
    </w:rPr>
  </w:style>
  <w:style w:type="table" w:styleId="6">
    <w:name w:val="Table Grid"/>
    <w:basedOn w:val="5"/>
    <w:qFormat/>
    <w:uiPriority w:val="5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DFKai-SB"/>
      <w:color w:val="auto"/>
      <w:sz w:val="20"/>
      <w:u w:val="non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rFonts w:eastAsia="DFKai-SB"/>
      <w:kern w:val="2"/>
    </w:rPr>
  </w:style>
  <w:style w:type="paragraph" w:customStyle="1" w:styleId="11">
    <w:name w:val="敬會"/>
    <w:basedOn w:val="1"/>
    <w:next w:val="1"/>
    <w:qFormat/>
    <w:uiPriority w:val="0"/>
    <w:pPr>
      <w:tabs>
        <w:tab w:val="left" w:pos="4536"/>
      </w:tabs>
      <w:snapToGrid w:val="0"/>
      <w:spacing w:line="500" w:lineRule="exact"/>
    </w:pPr>
    <w:rPr>
      <w:sz w:val="40"/>
      <w:szCs w:val="20"/>
    </w:rPr>
  </w:style>
  <w:style w:type="paragraph" w:customStyle="1" w:styleId="12">
    <w:name w:val="發文字號"/>
    <w:basedOn w:val="1"/>
    <w:qFormat/>
    <w:uiPriority w:val="0"/>
    <w:pPr>
      <w:snapToGrid w:val="0"/>
      <w:spacing w:line="500" w:lineRule="exact"/>
      <w:ind w:left="300" w:leftChars="300"/>
    </w:pPr>
    <w:rPr>
      <w:sz w:val="24"/>
      <w:szCs w:val="20"/>
    </w:rPr>
  </w:style>
  <w:style w:type="paragraph" w:customStyle="1" w:styleId="13">
    <w:name w:val="分項段落"/>
    <w:basedOn w:val="1"/>
    <w:qFormat/>
    <w:uiPriority w:val="0"/>
    <w:pPr>
      <w:widowControl/>
      <w:numPr>
        <w:ilvl w:val="0"/>
        <w:numId w:val="1"/>
      </w:numPr>
      <w:wordWrap w:val="0"/>
      <w:snapToGrid w:val="0"/>
      <w:textAlignment w:val="baseline"/>
    </w:pPr>
    <w:rPr>
      <w:kern w:val="0"/>
      <w:szCs w:val="20"/>
    </w:rPr>
  </w:style>
  <w:style w:type="paragraph" w:customStyle="1" w:styleId="14">
    <w:name w:val="會辦單位"/>
    <w:basedOn w:val="1"/>
    <w:qFormat/>
    <w:uiPriority w:val="0"/>
    <w:pPr>
      <w:snapToGrid w:val="0"/>
      <w:spacing w:after="60"/>
    </w:pPr>
    <w:rPr>
      <w:sz w:val="24"/>
    </w:rPr>
  </w:style>
  <w:style w:type="paragraph" w:customStyle="1" w:styleId="15">
    <w:name w:val="附件"/>
    <w:basedOn w:val="1"/>
    <w:qFormat/>
    <w:uiPriority w:val="0"/>
    <w:pPr>
      <w:snapToGrid w:val="0"/>
      <w:spacing w:line="280" w:lineRule="exact"/>
      <w:ind w:left="680" w:hanging="680"/>
      <w:jc w:val="left"/>
    </w:pPr>
    <w:rPr>
      <w:sz w:val="24"/>
      <w:szCs w:val="20"/>
    </w:rPr>
  </w:style>
  <w:style w:type="paragraph" w:customStyle="1" w:styleId="16">
    <w:name w:val="主旨"/>
    <w:basedOn w:val="1"/>
    <w:qFormat/>
    <w:uiPriority w:val="0"/>
    <w:pPr>
      <w:snapToGrid w:val="0"/>
      <w:spacing w:line="500" w:lineRule="exact"/>
      <w:ind w:left="300" w:hanging="300" w:hangingChars="300"/>
    </w:pPr>
    <w:rPr>
      <w:szCs w:val="20"/>
    </w:rPr>
  </w:style>
  <w:style w:type="paragraph" w:customStyle="1" w:styleId="17">
    <w:name w:val="會辦單位-表文"/>
    <w:basedOn w:val="14"/>
    <w:qFormat/>
    <w:uiPriority w:val="0"/>
    <w:pPr>
      <w:spacing w:after="0"/>
    </w:pPr>
    <w:rPr>
      <w:rFonts w:ascii="DFKai-SB" w:hAnsi="DFKai-SB"/>
      <w:sz w:val="16"/>
      <w:szCs w:val="16"/>
    </w:rPr>
  </w:style>
  <w:style w:type="paragraph" w:customStyle="1" w:styleId="18">
    <w:name w:val="敬陳"/>
    <w:basedOn w:val="16"/>
    <w:qFormat/>
    <w:uiPriority w:val="0"/>
    <w:pPr>
      <w:kinsoku w:val="0"/>
      <w:adjustRightInd w:val="0"/>
      <w:ind w:left="500" w:leftChars="500" w:firstLine="0" w:firstLineChars="0"/>
    </w:pPr>
  </w:style>
  <w:style w:type="paragraph" w:customStyle="1" w:styleId="19">
    <w:name w:val="主旨一、"/>
    <w:basedOn w:val="16"/>
    <w:qFormat/>
    <w:uiPriority w:val="0"/>
    <w:pPr>
      <w:wordWrap w:val="0"/>
      <w:ind w:leftChars="100" w:hanging="200" w:hangingChars="200"/>
    </w:pPr>
    <w:rPr>
      <w:rFonts w:ascii="DFKai-SB" w:hAnsi="DFKai-SB"/>
    </w:rPr>
  </w:style>
  <w:style w:type="paragraph" w:customStyle="1" w:styleId="20">
    <w:name w:val="主旨（一）"/>
    <w:basedOn w:val="16"/>
    <w:qFormat/>
    <w:uiPriority w:val="0"/>
    <w:pPr>
      <w:wordWrap w:val="0"/>
      <w:ind w:left="500" w:leftChars="200"/>
    </w:pPr>
    <w:rPr>
      <w:rFonts w:ascii="DFKai-SB" w:hAnsi="DFKai-SB"/>
    </w:rPr>
  </w:style>
  <w:style w:type="paragraph" w:customStyle="1" w:styleId="21">
    <w:name w:val="主旨１、"/>
    <w:basedOn w:val="16"/>
    <w:qFormat/>
    <w:uiPriority w:val="0"/>
    <w:pPr>
      <w:wordWrap w:val="0"/>
      <w:ind w:left="500" w:leftChars="300" w:hanging="200" w:hangingChars="200"/>
    </w:pPr>
    <w:rPr>
      <w:rFonts w:ascii="DFKai-SB" w:hAnsi="DFKai-SB"/>
    </w:rPr>
  </w:style>
  <w:style w:type="paragraph" w:customStyle="1" w:styleId="22">
    <w:name w:val="主旨（１）"/>
    <w:basedOn w:val="16"/>
    <w:qFormat/>
    <w:uiPriority w:val="0"/>
    <w:pPr>
      <w:wordWrap w:val="0"/>
      <w:ind w:left="700" w:leftChars="400"/>
    </w:pPr>
    <w:rPr>
      <w:rFonts w:ascii="DFKai-SB" w:hAnsi="DFKai-SB"/>
    </w:rPr>
  </w:style>
  <w:style w:type="paragraph" w:customStyle="1" w:styleId="23">
    <w:name w:val="主旨甲、"/>
    <w:basedOn w:val="16"/>
    <w:qFormat/>
    <w:uiPriority w:val="0"/>
    <w:pPr>
      <w:wordWrap w:val="0"/>
      <w:ind w:left="700" w:leftChars="500" w:hanging="200" w:hangingChars="200"/>
    </w:pPr>
    <w:rPr>
      <w:rFonts w:ascii="DFKai-SB" w:hAnsi="DFKai-SB"/>
    </w:rPr>
  </w:style>
  <w:style w:type="paragraph" w:customStyle="1" w:styleId="24">
    <w:name w:val="機關名稱"/>
    <w:basedOn w:val="1"/>
    <w:qFormat/>
    <w:uiPriority w:val="0"/>
    <w:pPr>
      <w:snapToGrid w:val="0"/>
      <w:spacing w:line="640" w:lineRule="exact"/>
      <w:jc w:val="center"/>
    </w:pPr>
    <w:rPr>
      <w:sz w:val="40"/>
      <w:szCs w:val="20"/>
    </w:rPr>
  </w:style>
  <w:style w:type="paragraph" w:customStyle="1" w:styleId="25">
    <w:name w:val="聯絡方式"/>
    <w:basedOn w:val="1"/>
    <w:qFormat/>
    <w:uiPriority w:val="0"/>
    <w:pPr>
      <w:snapToGrid w:val="0"/>
      <w:spacing w:line="300" w:lineRule="exact"/>
      <w:ind w:left="4536"/>
    </w:pPr>
    <w:rPr>
      <w:sz w:val="24"/>
      <w:szCs w:val="20"/>
    </w:rPr>
  </w:style>
  <w:style w:type="paragraph" w:customStyle="1" w:styleId="26">
    <w:name w:val="郵遞區號"/>
    <w:basedOn w:val="1"/>
    <w:qFormat/>
    <w:uiPriority w:val="0"/>
    <w:pPr>
      <w:snapToGrid w:val="0"/>
      <w:spacing w:line="300" w:lineRule="exact"/>
      <w:ind w:left="400" w:hanging="400" w:hangingChars="400"/>
    </w:pPr>
    <w:rPr>
      <w:sz w:val="24"/>
      <w:szCs w:val="20"/>
    </w:rPr>
  </w:style>
  <w:style w:type="paragraph" w:customStyle="1" w:styleId="27">
    <w:name w:val="首長"/>
    <w:basedOn w:val="16"/>
    <w:qFormat/>
    <w:uiPriority w:val="0"/>
    <w:pPr>
      <w:wordWrap w:val="0"/>
      <w:ind w:left="0" w:firstLine="0" w:firstLineChars="0"/>
    </w:pPr>
  </w:style>
  <w:style w:type="paragraph" w:customStyle="1" w:styleId="28">
    <w:name w:val="批示欄位"/>
    <w:basedOn w:val="1"/>
    <w:qFormat/>
    <w:uiPriority w:val="0"/>
    <w:pPr>
      <w:widowControl/>
      <w:snapToGrid w:val="0"/>
      <w:jc w:val="left"/>
      <w:textAlignment w:val="baseline"/>
    </w:pPr>
    <w:rPr>
      <w:kern w:val="0"/>
      <w:sz w:val="24"/>
      <w:szCs w:val="20"/>
    </w:rPr>
  </w:style>
  <w:style w:type="paragraph" w:customStyle="1" w:styleId="29">
    <w:name w:val="本文卷處理方式"/>
    <w:basedOn w:val="1"/>
    <w:qFormat/>
    <w:uiPriority w:val="0"/>
    <w:pPr>
      <w:spacing w:line="400" w:lineRule="exact"/>
    </w:pPr>
    <w:rPr>
      <w:sz w:val="24"/>
      <w:szCs w:val="20"/>
    </w:rPr>
  </w:style>
  <w:style w:type="paragraph" w:customStyle="1" w:styleId="30">
    <w:name w:val="正副本"/>
    <w:basedOn w:val="1"/>
    <w:qFormat/>
    <w:uiPriority w:val="0"/>
    <w:pPr>
      <w:snapToGrid w:val="0"/>
      <w:spacing w:line="400" w:lineRule="exact"/>
      <w:ind w:left="669" w:hanging="669"/>
    </w:pPr>
    <w:rPr>
      <w:sz w:val="24"/>
      <w:szCs w:val="20"/>
    </w:rPr>
  </w:style>
  <w:style w:type="paragraph" w:customStyle="1" w:styleId="31">
    <w:name w:val="開會事由"/>
    <w:basedOn w:val="16"/>
    <w:qFormat/>
    <w:uiPriority w:val="0"/>
    <w:pPr>
      <w:ind w:left="500" w:hanging="500" w:hangingChars="500"/>
    </w:pPr>
  </w:style>
  <w:style w:type="paragraph" w:customStyle="1" w:styleId="32">
    <w:name w:val="出席者"/>
    <w:basedOn w:val="1"/>
    <w:qFormat/>
    <w:uiPriority w:val="0"/>
    <w:pPr>
      <w:snapToGrid w:val="0"/>
      <w:spacing w:line="400" w:lineRule="exact"/>
      <w:ind w:left="400" w:hanging="400" w:hangingChars="400"/>
    </w:pPr>
    <w:rPr>
      <w:sz w:val="24"/>
      <w:szCs w:val="20"/>
    </w:rPr>
  </w:style>
  <w:style w:type="paragraph" w:customStyle="1" w:styleId="33">
    <w:name w:val="列席者"/>
    <w:basedOn w:val="1"/>
    <w:qFormat/>
    <w:uiPriority w:val="0"/>
    <w:pPr>
      <w:snapToGrid w:val="0"/>
      <w:spacing w:line="400" w:lineRule="exact"/>
      <w:ind w:left="400" w:hanging="400" w:hangingChars="400"/>
    </w:pPr>
    <w:rPr>
      <w:sz w:val="24"/>
      <w:szCs w:val="20"/>
    </w:rPr>
  </w:style>
  <w:style w:type="paragraph" w:customStyle="1" w:styleId="34">
    <w:name w:val="副本"/>
    <w:basedOn w:val="1"/>
    <w:qFormat/>
    <w:uiPriority w:val="0"/>
    <w:pPr>
      <w:snapToGrid w:val="0"/>
      <w:spacing w:line="400" w:lineRule="exact"/>
      <w:ind w:left="300" w:hanging="300" w:hangingChars="300"/>
    </w:pPr>
    <w:rPr>
      <w:sz w:val="24"/>
      <w:szCs w:val="20"/>
    </w:rPr>
  </w:style>
  <w:style w:type="paragraph" w:customStyle="1" w:styleId="35">
    <w:name w:val="備註"/>
    <w:basedOn w:val="1"/>
    <w:qFormat/>
    <w:uiPriority w:val="0"/>
    <w:pPr>
      <w:snapToGrid w:val="0"/>
      <w:spacing w:line="400" w:lineRule="exact"/>
      <w:ind w:left="300" w:hanging="300" w:hangingChars="300"/>
    </w:pPr>
    <w:rPr>
      <w:sz w:val="24"/>
      <w:szCs w:val="20"/>
    </w:rPr>
  </w:style>
  <w:style w:type="paragraph" w:customStyle="1" w:styleId="36">
    <w:name w:val="表文"/>
    <w:basedOn w:val="11"/>
    <w:qFormat/>
    <w:uiPriority w:val="0"/>
    <w:pPr>
      <w:tabs>
        <w:tab w:val="clear" w:pos="4536"/>
      </w:tabs>
      <w:wordWrap w:val="0"/>
      <w:spacing w:line="240" w:lineRule="auto"/>
    </w:pPr>
    <w:rPr>
      <w:sz w:val="28"/>
    </w:rPr>
  </w:style>
  <w:style w:type="paragraph" w:customStyle="1" w:styleId="37">
    <w:name w:val="表文-1"/>
    <w:basedOn w:val="36"/>
    <w:qFormat/>
    <w:uiPriority w:val="0"/>
    <w:pPr>
      <w:spacing w:after="120"/>
      <w:ind w:left="100" w:hanging="100" w:hangingChars="100"/>
    </w:pPr>
  </w:style>
  <w:style w:type="paragraph" w:customStyle="1" w:styleId="38">
    <w:name w:val="表文-2"/>
    <w:basedOn w:val="36"/>
    <w:qFormat/>
    <w:uiPriority w:val="0"/>
    <w:pPr>
      <w:tabs>
        <w:tab w:val="left" w:pos="2268"/>
        <w:tab w:val="left" w:pos="4536"/>
        <w:tab w:val="left" w:pos="6804"/>
      </w:tabs>
      <w:spacing w:before="60"/>
    </w:pPr>
    <w:rPr>
      <w:sz w:val="24"/>
    </w:rPr>
  </w:style>
  <w:style w:type="paragraph" w:customStyle="1" w:styleId="39">
    <w:name w:val="表文□"/>
    <w:basedOn w:val="36"/>
    <w:qFormat/>
    <w:uiPriority w:val="0"/>
    <w:pPr>
      <w:spacing w:line="420" w:lineRule="exact"/>
      <w:ind w:left="879" w:hanging="312"/>
    </w:pPr>
  </w:style>
  <w:style w:type="paragraph" w:customStyle="1" w:styleId="40">
    <w:name w:val="表文一、"/>
    <w:basedOn w:val="36"/>
    <w:qFormat/>
    <w:uiPriority w:val="0"/>
    <w:pPr>
      <w:wordWrap/>
      <w:spacing w:line="420" w:lineRule="exact"/>
      <w:ind w:left="560" w:hanging="560" w:hangingChars="200"/>
    </w:pPr>
  </w:style>
  <w:style w:type="paragraph" w:customStyle="1" w:styleId="41">
    <w:name w:val="表文1."/>
    <w:basedOn w:val="36"/>
    <w:qFormat/>
    <w:uiPriority w:val="0"/>
    <w:pPr>
      <w:ind w:left="100" w:hanging="100" w:hangingChars="100"/>
    </w:pPr>
    <w:rPr>
      <w:sz w:val="24"/>
    </w:rPr>
  </w:style>
  <w:style w:type="paragraph" w:customStyle="1" w:styleId="42">
    <w:name w:val="表文(1)"/>
    <w:basedOn w:val="36"/>
    <w:qFormat/>
    <w:uiPriority w:val="0"/>
    <w:pPr>
      <w:ind w:left="488" w:hanging="244"/>
    </w:pPr>
    <w:rPr>
      <w:sz w:val="24"/>
    </w:rPr>
  </w:style>
  <w:style w:type="paragraph" w:customStyle="1" w:styleId="43">
    <w:name w:val="表頭"/>
    <w:basedOn w:val="36"/>
    <w:qFormat/>
    <w:uiPriority w:val="0"/>
    <w:pPr>
      <w:jc w:val="center"/>
    </w:pPr>
    <w:rPr>
      <w:bCs/>
      <w:sz w:val="24"/>
    </w:rPr>
  </w:style>
  <w:style w:type="paragraph" w:customStyle="1" w:styleId="44">
    <w:name w:val="公文(承辦單位)"/>
    <w:basedOn w:val="1"/>
    <w:qFormat/>
    <w:uiPriority w:val="0"/>
    <w:pPr>
      <w:widowControl/>
      <w:snapToGrid w:val="0"/>
      <w:jc w:val="left"/>
      <w:textAlignment w:val="baseline"/>
    </w:pPr>
    <w:rPr>
      <w:kern w:val="0"/>
      <w:sz w:val="24"/>
      <w:szCs w:val="20"/>
    </w:rPr>
  </w:style>
  <w:style w:type="paragraph" w:styleId="45">
    <w:name w:val="List Paragraph"/>
    <w:basedOn w:val="1"/>
    <w:qFormat/>
    <w:uiPriority w:val="34"/>
    <w:pPr>
      <w:ind w:left="480" w:leftChars="200"/>
      <w:jc w:val="left"/>
    </w:pPr>
    <w:rPr>
      <w:rFonts w:ascii="Calibri" w:hAnsi="Calibri" w:eastAsia="PMingLiU"/>
      <w:sz w:val="24"/>
      <w:szCs w:val="22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DFKai-SB" w:hAnsi="Calibri" w:eastAsia="DFKai-SB" w:cs="DFKai-SB"/>
      <w:color w:val="000000"/>
      <w:sz w:val="24"/>
      <w:szCs w:val="24"/>
      <w:lang w:val="en-US" w:eastAsia="zh-TW" w:bidi="ar-SA"/>
    </w:rPr>
  </w:style>
  <w:style w:type="paragraph" w:customStyle="1" w:styleId="47">
    <w:name w:val="公文(副本)"/>
    <w:basedOn w:val="1"/>
    <w:next w:val="1"/>
    <w:qFormat/>
    <w:uiPriority w:val="0"/>
    <w:pPr>
      <w:widowControl/>
      <w:spacing w:line="360" w:lineRule="exact"/>
      <w:ind w:left="720" w:hanging="72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工業局電子資訊組</Manager>
  <Company>313020000G</Company>
  <Pages>1</Pages>
  <Words>417</Words>
  <Characters>554</Characters>
  <Lines>4</Lines>
  <Paragraphs>1</Paragraphs>
  <TotalTime>0</TotalTime>
  <ScaleCrop>false</ScaleCrop>
  <LinksUpToDate>false</LinksUpToDate>
  <CharactersWithSpaces>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IZ0</cp:category>
  <dcterms:created xsi:type="dcterms:W3CDTF">2025-03-21T02:21:00Z</dcterms:created>
  <dc:creator>賴瑞涵</dc:creator>
  <cp:keywords>公共資訊,其他</cp:keywords>
  <cp:lastModifiedBy>月亮姐姐</cp:lastModifiedBy>
  <cp:lastPrinted>2024-02-22T02:11:00Z</cp:lastPrinted>
  <dcterms:modified xsi:type="dcterms:W3CDTF">2025-03-21T09:37:18Z</dcterms:modified>
  <dc:subject>廠商請領補助款</dc:subject>
  <dc:title>廠商請領補助款定稿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18959a-f805-4b02-b465-c75c791063b3_Enabled">
    <vt:lpwstr>True</vt:lpwstr>
  </property>
  <property fmtid="{D5CDD505-2E9C-101B-9397-08002B2CF9AE}" pid="3" name="MSIP_Label_1c18959a-f805-4b02-b465-c75c791063b3_SiteId">
    <vt:lpwstr>af73baa8-f594-4eb2-a39d-93e96cad61fc</vt:lpwstr>
  </property>
  <property fmtid="{D5CDD505-2E9C-101B-9397-08002B2CF9AE}" pid="4" name="MSIP_Label_1c18959a-f805-4b02-b465-c75c791063b3_Owner">
    <vt:lpwstr>anna.shiau@asml.com</vt:lpwstr>
  </property>
  <property fmtid="{D5CDD505-2E9C-101B-9397-08002B2CF9AE}" pid="5" name="MSIP_Label_1c18959a-f805-4b02-b465-c75c791063b3_SetDate">
    <vt:lpwstr>2020-11-25T07:20:46.1227624Z</vt:lpwstr>
  </property>
  <property fmtid="{D5CDD505-2E9C-101B-9397-08002B2CF9AE}" pid="6" name="MSIP_Label_1c18959a-f805-4b02-b465-c75c791063b3_Name">
    <vt:lpwstr>Confidential</vt:lpwstr>
  </property>
  <property fmtid="{D5CDD505-2E9C-101B-9397-08002B2CF9AE}" pid="7" name="MSIP_Label_1c18959a-f805-4b02-b465-c75c791063b3_Application">
    <vt:lpwstr>Microsoft Azure Information Protection</vt:lpwstr>
  </property>
  <property fmtid="{D5CDD505-2E9C-101B-9397-08002B2CF9AE}" pid="8" name="MSIP_Label_1c18959a-f805-4b02-b465-c75c791063b3_ActionId">
    <vt:lpwstr>17b5e83b-a8e7-40cd-a839-fb1bbb1d83f6</vt:lpwstr>
  </property>
  <property fmtid="{D5CDD505-2E9C-101B-9397-08002B2CF9AE}" pid="9" name="MSIP_Label_1c18959a-f805-4b02-b465-c75c791063b3_Extended_MSFT_Method">
    <vt:lpwstr>Manual</vt:lpwstr>
  </property>
  <property fmtid="{D5CDD505-2E9C-101B-9397-08002B2CF9AE}" pid="10" name="Sensitivity">
    <vt:lpwstr>Confidential</vt:lpwstr>
  </property>
  <property fmtid="{D5CDD505-2E9C-101B-9397-08002B2CF9AE}" pid="11" name="KSOProductBuildVer">
    <vt:lpwstr>2052-12.1.0.20305</vt:lpwstr>
  </property>
  <property fmtid="{D5CDD505-2E9C-101B-9397-08002B2CF9AE}" pid="12" name="ICV">
    <vt:lpwstr>452EB6684F8C4FD18F02EA7613ECDDD0_13</vt:lpwstr>
  </property>
  <property fmtid="{D5CDD505-2E9C-101B-9397-08002B2CF9AE}" pid="13" name="KSOTemplateDocerSaveRecord">
    <vt:lpwstr>eyJoZGlkIjoiMTNhYTQxNWRlYjZjYTFiM2FlNWY3OWJmZDA3NWM4MjQiLCJ1c2VySWQiOiIxOTAxNTMxMDMifQ==</vt:lpwstr>
  </property>
</Properties>
</file>